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5C68A" w14:textId="77777777" w:rsidR="003B77CA" w:rsidRPr="003B77CA" w:rsidRDefault="003B77CA" w:rsidP="003B77CA">
      <w:pPr>
        <w:widowControl/>
        <w:jc w:val="center"/>
        <w:outlineLvl w:val="0"/>
        <w:rPr>
          <w:rFonts w:ascii="宋体" w:eastAsia="宋体" w:hAnsi="宋体" w:cs="宋体"/>
          <w:b/>
          <w:bCs/>
          <w:color w:val="000000" w:themeColor="text1"/>
          <w:kern w:val="36"/>
          <w:sz w:val="30"/>
          <w:szCs w:val="30"/>
        </w:rPr>
      </w:pPr>
      <w:r w:rsidRPr="003B77CA">
        <w:rPr>
          <w:rFonts w:ascii="宋体" w:eastAsia="宋体" w:hAnsi="宋体" w:cs="宋体"/>
          <w:b/>
          <w:bCs/>
          <w:color w:val="000000" w:themeColor="text1"/>
          <w:kern w:val="36"/>
          <w:sz w:val="30"/>
          <w:szCs w:val="30"/>
        </w:rPr>
        <w:t>关于组织做好职业教育改革创新课题申报工作的通知</w:t>
      </w:r>
    </w:p>
    <w:p w14:paraId="64E527BB" w14:textId="77777777" w:rsidR="003B77CA" w:rsidRPr="003B77CA" w:rsidRDefault="003B77CA" w:rsidP="003B77CA">
      <w:pPr>
        <w:widowControl/>
        <w:shd w:val="clear" w:color="auto" w:fill="F2F9FF"/>
        <w:spacing w:line="240" w:lineRule="atLeast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各行业职业教育教学指导委员会、职业院校教学（教育）指导委员会，各有关职业院校：</w:t>
      </w:r>
    </w:p>
    <w:p w14:paraId="46322E83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为贯彻落实《国务院办公厅关于深化产教融合的若干意见》《国家职业教育改革实施方案》精神，深度研究影响职业教育改革发展和人才培养质量的关键问题，我办拟利用北京创新研究所设立的“科创融教”创新基金，立项一批研究课题，开展职业教育改革创新热点难点问题的研究。现将有关事宜通知如下：</w:t>
      </w:r>
      <w:bookmarkStart w:id="0" w:name="_GoBack"/>
      <w:bookmarkEnd w:id="0"/>
    </w:p>
    <w:p w14:paraId="0E2F41EB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一、课题申报</w:t>
      </w:r>
    </w:p>
    <w:p w14:paraId="46007E2E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1.围绕职业教育创新发展、产教融合、多元化办学体制机制、专业与师资队伍建设、教学改革与创新创业教育、信息技术在教学中的应用等关键问题，参照《“科创融教”职业教育改革创新课题申报指南》（附件1）的要求，填报《“科创融教”职业教育改革创新课题申报书》（附件2）。</w:t>
      </w:r>
    </w:p>
    <w:p w14:paraId="1BF59230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2.课题申报可以由行指委、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教指委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组建课题组申报，也可以由职业院校协同相关企业或研究机构组建课题组申报。</w:t>
      </w:r>
    </w:p>
    <w:p w14:paraId="36F60F5C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3.电子版申报书请发送至hangban@ouchn.edu.cn，纸质版申报书首页加盖公章，一式两份，邮寄至北京创新研究所（地址：北京市海淀区复兴路47号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天行建大厦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2103，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lastRenderedPageBreak/>
        <w:t>葛凤书收，邮编100036）。申报书可从中国职业教育教学指导网（www.tvet.net.cn）或北京创新研究所网站（</w:t>
      </w:r>
      <w:hyperlink w:history="1">
        <w:r w:rsidRPr="003B77CA">
          <w:rPr>
            <w:rFonts w:ascii="仿宋_GB2312" w:eastAsia="仿宋_GB2312" w:hAnsi="微软雅黑" w:cs="宋体" w:hint="eastAsia"/>
            <w:color w:val="000000"/>
            <w:kern w:val="0"/>
            <w:sz w:val="32"/>
            <w:szCs w:val="32"/>
            <w:u w:val="single"/>
          </w:rPr>
          <w:t>www.aaie.org.cn）下载</w:t>
        </w:r>
      </w:hyperlink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。</w:t>
      </w:r>
    </w:p>
    <w:p w14:paraId="18B800AF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4.课题申报截止时间为2021年1月31日。</w:t>
      </w:r>
    </w:p>
    <w:p w14:paraId="65FEFF41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二、课题立项</w:t>
      </w:r>
    </w:p>
    <w:p w14:paraId="02935DF9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1.我办将于2021年2月对申报课题进行立项评审，对通过评审的课题给以正式立项。</w:t>
      </w:r>
    </w:p>
    <w:p w14:paraId="6A88C882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2.每个立项课题将根据研究难度及工作量大小，提供20万元左右的资助经费（包括课题研究经费和软硬件平台研发经费）。</w:t>
      </w:r>
    </w:p>
    <w:p w14:paraId="1C812622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3.课题的研究周期为2021年3月1日～2022年2月底，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个别课题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需要延长研究周期的，可根据课题复杂程度适度延长，延长时间不超过1年。</w:t>
      </w:r>
    </w:p>
    <w:p w14:paraId="21A096FB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三、课题验收</w:t>
      </w:r>
    </w:p>
    <w:p w14:paraId="28CCF09B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1.立项课题研究工作完成后，课题承担单位提出验收申请，我办将集中组织评审验收。</w:t>
      </w:r>
    </w:p>
    <w:p w14:paraId="5937207B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2.评审验收未通过的课题，将给以6个月的补充研究或修改时间，完成后再次申请验收，再次验收未通过的课题，将追回课题资助经费。</w:t>
      </w:r>
    </w:p>
    <w:p w14:paraId="32E5F509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3.课题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验收结项后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，课题获得的知识产权由资助方和课题承担单位共同所有。</w:t>
      </w:r>
    </w:p>
    <w:p w14:paraId="3AF638C1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黑体" w:eastAsia="黑体" w:hAnsi="黑体" w:cs="宋体" w:hint="eastAsia"/>
          <w:color w:val="444444"/>
          <w:kern w:val="0"/>
          <w:sz w:val="32"/>
          <w:szCs w:val="32"/>
        </w:rPr>
        <w:t>四、联系方式</w:t>
      </w:r>
    </w:p>
    <w:p w14:paraId="12EC1FD4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lastRenderedPageBreak/>
        <w:t>教育部行指委工作办公室</w:t>
      </w:r>
    </w:p>
    <w:p w14:paraId="078DC815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联系人：王昕明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李征宇</w:t>
      </w:r>
    </w:p>
    <w:p w14:paraId="65418CB7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电话：010-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57519531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010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-57519078</w:t>
      </w:r>
    </w:p>
    <w:p w14:paraId="1EC04670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北京创新研究所</w:t>
      </w:r>
    </w:p>
    <w:p w14:paraId="515AF720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联系人：葛凤书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刘淼淼</w:t>
      </w:r>
    </w:p>
    <w:p w14:paraId="29C7688F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firstLine="645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电话：010-</w:t>
      </w:r>
      <w:proofErr w:type="gramStart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65181168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17310309757</w:t>
      </w:r>
      <w:proofErr w:type="gramEnd"/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18810120508</w:t>
      </w:r>
    </w:p>
    <w:p w14:paraId="2714D180" w14:textId="7A4EB4DF" w:rsidR="003B77CA" w:rsidRPr="003B77CA" w:rsidRDefault="003B77CA" w:rsidP="003B77CA">
      <w:pPr>
        <w:widowControl/>
        <w:shd w:val="clear" w:color="auto" w:fill="F2F9FF"/>
        <w:spacing w:line="555" w:lineRule="atLeast"/>
        <w:ind w:right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</w:p>
    <w:p w14:paraId="64B5EBD2" w14:textId="77777777" w:rsidR="003B77CA" w:rsidRPr="003B77CA" w:rsidRDefault="003B77CA" w:rsidP="003B77CA">
      <w:pPr>
        <w:widowControl/>
        <w:shd w:val="clear" w:color="auto" w:fill="F2F9FF"/>
        <w:spacing w:line="555" w:lineRule="atLeast"/>
        <w:ind w:right="48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附件：1.“科创融教”职业教育改革创新课题申报指南</w:t>
      </w:r>
    </w:p>
    <w:p w14:paraId="1D40348D" w14:textId="312622EE" w:rsidR="003B77CA" w:rsidRPr="003B77CA" w:rsidRDefault="003B77CA" w:rsidP="003B77CA">
      <w:pPr>
        <w:widowControl/>
        <w:shd w:val="clear" w:color="auto" w:fill="F2F9FF"/>
        <w:spacing w:after="240" w:line="555" w:lineRule="atLeast"/>
        <w:ind w:right="480" w:firstLineChars="300" w:firstLine="96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2.“科创融教”职业教育改革创新课题申报书</w:t>
      </w:r>
    </w:p>
    <w:p w14:paraId="432CC3DD" w14:textId="665DA23E" w:rsidR="003B77CA" w:rsidRPr="003B77CA" w:rsidRDefault="003B77CA" w:rsidP="003B77CA">
      <w:pPr>
        <w:widowControl/>
        <w:shd w:val="clear" w:color="auto" w:fill="F2F9FF"/>
        <w:spacing w:line="555" w:lineRule="atLeast"/>
        <w:ind w:right="480" w:firstLine="1140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/>
          <w:color w:val="444444"/>
          <w:kern w:val="0"/>
          <w:sz w:val="32"/>
          <w:szCs w:val="32"/>
        </w:rPr>
        <w:t xml:space="preserve">   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 xml:space="preserve"> 教育部行业职业教育教学指导委员会工作办公室</w:t>
      </w:r>
    </w:p>
    <w:p w14:paraId="2762C96E" w14:textId="793C7051" w:rsidR="003B77CA" w:rsidRPr="003B77CA" w:rsidRDefault="003B77CA" w:rsidP="003B77CA">
      <w:pPr>
        <w:widowControl/>
        <w:shd w:val="clear" w:color="auto" w:fill="F2F9FF"/>
        <w:jc w:val="left"/>
        <w:rPr>
          <w:rFonts w:ascii="微软雅黑" w:eastAsia="微软雅黑" w:hAnsi="微软雅黑" w:cs="宋体" w:hint="eastAsia"/>
          <w:color w:val="444444"/>
          <w:kern w:val="0"/>
          <w:szCs w:val="21"/>
        </w:rPr>
      </w:pPr>
      <w:r w:rsidRPr="003B77CA">
        <w:rPr>
          <w:rFonts w:ascii="Times New Roman" w:eastAsia="微软雅黑" w:hAnsi="Times New Roman" w:cs="Times New Roman"/>
          <w:color w:val="444444"/>
          <w:kern w:val="0"/>
          <w:sz w:val="32"/>
          <w:szCs w:val="32"/>
        </w:rPr>
        <w:t>                       2020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年</w:t>
      </w:r>
      <w:r w:rsidRPr="003B77CA">
        <w:rPr>
          <w:rFonts w:ascii="Times New Roman" w:eastAsia="微软雅黑" w:hAnsi="Times New Roman" w:cs="Times New Roman"/>
          <w:color w:val="444444"/>
          <w:kern w:val="0"/>
          <w:sz w:val="32"/>
          <w:szCs w:val="32"/>
        </w:rPr>
        <w:t>11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月</w:t>
      </w:r>
      <w:r w:rsidRPr="003B77CA">
        <w:rPr>
          <w:rFonts w:ascii="Times New Roman" w:eastAsia="微软雅黑" w:hAnsi="Times New Roman" w:cs="Times New Roman"/>
          <w:color w:val="444444"/>
          <w:kern w:val="0"/>
          <w:sz w:val="32"/>
          <w:szCs w:val="32"/>
        </w:rPr>
        <w:t>25</w:t>
      </w:r>
      <w:r w:rsidRPr="003B77CA">
        <w:rPr>
          <w:rFonts w:ascii="仿宋_GB2312" w:eastAsia="仿宋_GB2312" w:hAnsi="微软雅黑" w:cs="宋体" w:hint="eastAsia"/>
          <w:color w:val="444444"/>
          <w:kern w:val="0"/>
          <w:sz w:val="32"/>
          <w:szCs w:val="32"/>
        </w:rPr>
        <w:t>日</w:t>
      </w:r>
    </w:p>
    <w:p w14:paraId="164BB5C6" w14:textId="77777777" w:rsidR="00AA06D5" w:rsidRDefault="00AA06D5"/>
    <w:sectPr w:rsidR="00AA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8A"/>
    <w:rsid w:val="003B77CA"/>
    <w:rsid w:val="0088338A"/>
    <w:rsid w:val="00AA06D5"/>
    <w:rsid w:val="00D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58BD"/>
  <w15:chartTrackingRefBased/>
  <w15:docId w15:val="{2A45B95A-F373-4D37-9833-FCFFCB45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2020-12-15T00:28:00Z</dcterms:created>
  <dcterms:modified xsi:type="dcterms:W3CDTF">2020-12-15T00:30:00Z</dcterms:modified>
</cp:coreProperties>
</file>